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D" w:rsidRPr="008854F4" w:rsidRDefault="00BA546D" w:rsidP="00BA546D">
      <w:pPr>
        <w:pStyle w:val="Sinespaciado"/>
        <w:ind w:left="284" w:right="190"/>
        <w:jc w:val="both"/>
        <w:rPr>
          <w:rFonts w:ascii="Century Gothic" w:hAnsi="Century Gothic" w:cstheme="minorHAnsi"/>
          <w:sz w:val="32"/>
          <w:szCs w:val="32"/>
        </w:rPr>
      </w:pPr>
      <w:r w:rsidRPr="00555765">
        <w:rPr>
          <w:rFonts w:ascii="Century Gothic" w:hAnsi="Century Gothic" w:cs="Arial"/>
          <w:sz w:val="24"/>
          <w:szCs w:val="24"/>
        </w:rPr>
        <w:t xml:space="preserve">En la ciudad de Puerto Vallarta, Jalisco en el salón de cabildo. El Presidente Municipal Luis Alberto Michel Rodríguez, Presidente de la Comisión Edilicia de </w:t>
      </w:r>
      <w:r w:rsidRPr="003947B4">
        <w:rPr>
          <w:rFonts w:ascii="Century Gothic" w:hAnsi="Century Gothic" w:cs="Arial"/>
          <w:sz w:val="24"/>
          <w:szCs w:val="24"/>
        </w:rPr>
        <w:t>Hacienda</w:t>
      </w:r>
      <w:r w:rsidRPr="00555765">
        <w:rPr>
          <w:rFonts w:ascii="Century Gothic" w:hAnsi="Century Gothic" w:cs="Arial"/>
          <w:sz w:val="24"/>
          <w:szCs w:val="24"/>
        </w:rPr>
        <w:t>; Siendo las doce horas con dieciséis minutos del día veintiocho de marzo de dos mil veintidós, se da inicio con la sesión de trabajo de la comisión edilicia de hacienda en coadyuvancia con la comisión edilicia de</w:t>
      </w:r>
      <w:r w:rsidRPr="00555765">
        <w:rPr>
          <w:rFonts w:ascii="Century Gothic" w:hAnsi="Century Gothic" w:cs="Arial"/>
          <w:b/>
          <w:sz w:val="24"/>
          <w:szCs w:val="24"/>
        </w:rPr>
        <w:t xml:space="preserve"> SERVICIOS PÚBLICOS</w:t>
      </w:r>
      <w:r w:rsidRPr="00555765">
        <w:rPr>
          <w:rFonts w:ascii="Century Gothic" w:hAnsi="Century Gothic" w:cs="Arial"/>
          <w:sz w:val="24"/>
          <w:szCs w:val="24"/>
        </w:rPr>
        <w:t xml:space="preserve">. </w:t>
      </w:r>
      <w:r w:rsidRPr="00555765">
        <w:rPr>
          <w:rFonts w:ascii="Century Gothic" w:hAnsi="Century Gothic" w:cs="Arial"/>
          <w:b/>
          <w:sz w:val="24"/>
          <w:szCs w:val="24"/>
          <w:u w:val="single"/>
        </w:rPr>
        <w:t>1.- LISTA DE ASISTENCIA Y EN SU CASO DECLARACIÓN DE QUÓRUM LEGAL</w:t>
      </w:r>
      <w:r w:rsidRPr="00555765">
        <w:rPr>
          <w:rFonts w:ascii="Century Gothic" w:hAnsi="Century Gothic" w:cs="Arial"/>
          <w:sz w:val="24"/>
          <w:szCs w:val="24"/>
        </w:rPr>
        <w:t xml:space="preserve">.- Regidores presentes.- Síndico Municipal Mtro. Juan Carlos Hernández Salazar, Regidor José Rodríguez González, Regidora Candelaria Tovar Hernández, Regidora Sara Mosqueda Torres, Regidora María Elena Curiel Preciado, Regidora Eva Griselda González Castellanos, Regidora María Guadalupe Guerrero Carvajal, Regidor Diego Franco Jiménez, Regidor Christian Eduardo Alonso Robles, Regidor Luis Ernesto Munguía González.- presentó justificante de inasistencia, y Presidente Municipal Luis Alberto Michel Rodríguez.- </w:t>
      </w:r>
      <w:r w:rsidRPr="00555765">
        <w:rPr>
          <w:rFonts w:ascii="Century Gothic" w:hAnsi="Century Gothic"/>
          <w:b/>
          <w:sz w:val="24"/>
          <w:szCs w:val="24"/>
        </w:rPr>
        <w:t>PRESENTE</w:t>
      </w:r>
      <w:r w:rsidRPr="00555765">
        <w:rPr>
          <w:rFonts w:ascii="Century Gothic" w:hAnsi="Century Gothic"/>
          <w:sz w:val="24"/>
          <w:szCs w:val="24"/>
        </w:rPr>
        <w:t xml:space="preserve">. </w:t>
      </w:r>
      <w:r w:rsidRPr="00555765">
        <w:rPr>
          <w:rFonts w:ascii="Century Gothic" w:eastAsia="Calibri" w:hAnsi="Century Gothic" w:cs="Arial"/>
          <w:sz w:val="24"/>
          <w:szCs w:val="24"/>
        </w:rPr>
        <w:t>Por lo anterior,  se declara la existencia del quórum legal para la celebración de esta sesión de trabajo, en virtud de contarse con la asistencia de 10 diez regidores de los 11 once convocados</w:t>
      </w:r>
      <w:r>
        <w:rPr>
          <w:rFonts w:ascii="Century Gothic" w:eastAsia="Calibri" w:hAnsi="Century Gothic" w:cs="Arial"/>
          <w:sz w:val="24"/>
          <w:szCs w:val="24"/>
        </w:rPr>
        <w:t xml:space="preserve"> a la presente sesión</w:t>
      </w:r>
      <w:r w:rsidRPr="00555765">
        <w:rPr>
          <w:rFonts w:ascii="Century Gothic" w:eastAsia="Calibri" w:hAnsi="Century Gothic" w:cs="Arial"/>
          <w:sz w:val="24"/>
          <w:szCs w:val="24"/>
        </w:rPr>
        <w:t>.</w:t>
      </w:r>
      <w:r w:rsidRPr="00555765">
        <w:rPr>
          <w:rFonts w:ascii="Century Gothic" w:hAnsi="Century Gothic" w:cs="Arial"/>
          <w:sz w:val="24"/>
          <w:szCs w:val="24"/>
        </w:rPr>
        <w:t xml:space="preserve">- </w:t>
      </w:r>
      <w:r w:rsidRPr="00555765">
        <w:rPr>
          <w:rFonts w:ascii="Century Gothic" w:eastAsia="Calibri" w:hAnsi="Century Gothic" w:cs="Arial"/>
          <w:b/>
          <w:sz w:val="24"/>
          <w:szCs w:val="24"/>
          <w:u w:val="single"/>
        </w:rPr>
        <w:t>2.- APROBACIÓN DEL ORDEN DEL DÍA</w:t>
      </w:r>
      <w:r w:rsidRPr="00555765">
        <w:rPr>
          <w:rFonts w:ascii="Century Gothic" w:hAnsi="Century Gothic" w:cs="Arial"/>
          <w:sz w:val="24"/>
          <w:szCs w:val="24"/>
        </w:rPr>
        <w:t xml:space="preserve">.- </w:t>
      </w:r>
      <w:r w:rsidRPr="00555765">
        <w:rPr>
          <w:rFonts w:ascii="Century Gothic" w:eastAsia="Calibri" w:hAnsi="Century Gothic" w:cs="Times New Roman"/>
          <w:b/>
          <w:sz w:val="24"/>
          <w:szCs w:val="24"/>
          <w:u w:val="single"/>
        </w:rPr>
        <w:t xml:space="preserve">PRESIDENTE LUIS ALBERTO MICHEL RODRÍGUEZ: </w:t>
      </w:r>
      <w:r w:rsidRPr="00555765">
        <w:rPr>
          <w:rFonts w:ascii="Century Gothic" w:hAnsi="Century Gothic" w:cs="Calibri"/>
          <w:sz w:val="24"/>
          <w:szCs w:val="24"/>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555765">
        <w:rPr>
          <w:rFonts w:ascii="Century Gothic" w:hAnsi="Century Gothic" w:cs="Calibri"/>
          <w:b/>
          <w:sz w:val="24"/>
          <w:szCs w:val="24"/>
          <w:u w:val="single"/>
        </w:rPr>
        <w:t>SECRETARIO GENERAL:</w:t>
      </w:r>
      <w:r w:rsidRPr="00555765">
        <w:rPr>
          <w:rFonts w:ascii="Century Gothic" w:hAnsi="Century Gothic" w:cs="Calibri"/>
          <w:sz w:val="24"/>
          <w:szCs w:val="24"/>
        </w:rPr>
        <w:t xml:space="preserve"> Como instruye Señor Presidente, doy lectura al siguiente orden del día, como punto número uno</w:t>
      </w:r>
      <w:r w:rsidRPr="00555765">
        <w:rPr>
          <w:rFonts w:ascii="Century Gothic" w:hAnsi="Century Gothic" w:cs="Calibri"/>
          <w:b/>
          <w:sz w:val="24"/>
          <w:szCs w:val="24"/>
        </w:rPr>
        <w:t>,</w:t>
      </w:r>
      <w:r w:rsidRPr="00555765">
        <w:rPr>
          <w:rFonts w:ascii="Century Gothic" w:hAnsi="Century Gothic" w:cs="Calibri"/>
          <w:sz w:val="24"/>
          <w:szCs w:val="24"/>
        </w:rPr>
        <w:t xml:space="preserve"> lista de asistencia y en su caso declaración del quórum legal; como punto número dos, aprobación del Orden del Día; como punto número tres, aprobación del Acta de instalación de la comisión de edilicia de hacienda de fecha 11 once de octubre del 2021 dos mil veintiuno,  como punto número cuatro; análisis, estudio y en su caso dictaminación de asunto turnado</w:t>
      </w:r>
      <w:r w:rsidRPr="00555765">
        <w:rPr>
          <w:rFonts w:ascii="Century Gothic" w:hAnsi="Century Gothic"/>
          <w:sz w:val="24"/>
          <w:szCs w:val="24"/>
        </w:rPr>
        <w:t xml:space="preserve">; </w:t>
      </w:r>
      <w:r w:rsidRPr="00555765">
        <w:rPr>
          <w:rFonts w:ascii="Century Gothic" w:hAnsi="Century Gothic" w:cs="Arial"/>
          <w:sz w:val="24"/>
          <w:szCs w:val="24"/>
        </w:rPr>
        <w:t>como punto número cinco, asuntos generales y; como punto número seis, cierre de la sesión</w:t>
      </w:r>
      <w:r w:rsidRPr="00555765">
        <w:rPr>
          <w:rFonts w:ascii="Century Gothic" w:hAnsi="Century Gothic" w:cs="Calibri"/>
          <w:sz w:val="24"/>
          <w:szCs w:val="24"/>
        </w:rPr>
        <w:t xml:space="preserve">.- </w:t>
      </w:r>
      <w:r w:rsidRPr="00555765">
        <w:rPr>
          <w:rFonts w:ascii="Century Gothic" w:eastAsia="Calibri" w:hAnsi="Century Gothic" w:cs="Times New Roman"/>
          <w:b/>
          <w:sz w:val="24"/>
          <w:szCs w:val="24"/>
          <w:u w:val="single"/>
        </w:rPr>
        <w:t>PRESIDENTE LUIS ALBERTO MICHEL RODRÍGUEZ:</w:t>
      </w:r>
      <w:r w:rsidRPr="00555765">
        <w:rPr>
          <w:rFonts w:ascii="Century Gothic" w:eastAsia="Calibri" w:hAnsi="Century Gothic" w:cs="Times New Roman"/>
          <w:sz w:val="24"/>
          <w:szCs w:val="24"/>
        </w:rPr>
        <w:t xml:space="preserve">Gracias señor secretario. </w:t>
      </w:r>
      <w:r w:rsidRPr="00555765">
        <w:rPr>
          <w:rFonts w:ascii="Century Gothic" w:hAnsi="Century Gothic" w:cs="Arial"/>
          <w:sz w:val="24"/>
          <w:szCs w:val="24"/>
        </w:rPr>
        <w:t>Por lo anterior, someto a su consideración la aprobación del orden del día, solicitándoles levanten su mano quienes estén de acuerdo en aprobarla, ¿a favor?</w:t>
      </w:r>
      <w:r w:rsidRPr="00555765">
        <w:rPr>
          <w:rFonts w:ascii="Century Gothic" w:hAnsi="Century Gothic" w:cs="Calibri"/>
          <w:sz w:val="24"/>
          <w:szCs w:val="24"/>
        </w:rPr>
        <w:t xml:space="preserve"> 10 diez, ¿en contra? 0 Cero, ¿en abstención? 0</w:t>
      </w:r>
      <w:r w:rsidRPr="00555765">
        <w:rPr>
          <w:rFonts w:ascii="Century Gothic" w:hAnsi="Century Gothic" w:cs="Arial"/>
          <w:sz w:val="24"/>
          <w:szCs w:val="24"/>
        </w:rPr>
        <w:t xml:space="preserve"> cero, aprobado por mayoría simple. – </w:t>
      </w:r>
      <w:r w:rsidRPr="00555765">
        <w:rPr>
          <w:rFonts w:ascii="Century Gothic" w:hAnsi="Century Gothic" w:cs="Calibri"/>
          <w:b/>
          <w:sz w:val="24"/>
          <w:szCs w:val="24"/>
          <w:u w:val="single"/>
        </w:rPr>
        <w:t>PRESIDENTE LUIS ALBERTO MICHEL RODRÍGUEZ</w:t>
      </w:r>
      <w:r w:rsidRPr="00555765">
        <w:rPr>
          <w:rFonts w:ascii="Century Gothic" w:hAnsi="Century Gothic" w:cs="Calibri"/>
          <w:b/>
          <w:sz w:val="24"/>
          <w:szCs w:val="24"/>
        </w:rPr>
        <w:t xml:space="preserve">: </w:t>
      </w:r>
      <w:r w:rsidRPr="00555765">
        <w:rPr>
          <w:rFonts w:ascii="Century Gothic" w:hAnsi="Century Gothic" w:cs="Calibri"/>
          <w:sz w:val="24"/>
          <w:szCs w:val="24"/>
        </w:rPr>
        <w:t xml:space="preserve">Como siguiente punto, tenemos la aprobación del acta de instalación de fecha 11 once de octubre del 2021 dos mil veintiuno, toda vez que la misma les fue enviada con anterioridad, por lo que en votación económica les solicito se sirvan manifestar su voto, ¿a favor? 10 diez, ¿en contra? 0 cero, ¿en abstención? 0 cero, aprobada por mayoría simple. - </w:t>
      </w:r>
      <w:r w:rsidRPr="00555765">
        <w:rPr>
          <w:rFonts w:ascii="Century Gothic" w:hAnsi="Century Gothic" w:cs="Calibri"/>
          <w:b/>
          <w:sz w:val="24"/>
          <w:szCs w:val="24"/>
          <w:u w:val="single"/>
        </w:rPr>
        <w:t xml:space="preserve">4.- ANALISÍS, ESTUDIO Y EN SU CASO DICTAMINACIÓN DE ASUNTO TURNADO. - </w:t>
      </w:r>
      <w:r w:rsidRPr="00555765">
        <w:rPr>
          <w:rFonts w:ascii="Century Gothic" w:hAnsi="Century Gothic" w:cs="Calibri"/>
          <w:sz w:val="24"/>
          <w:szCs w:val="24"/>
        </w:rPr>
        <w:t xml:space="preserve">Continuando con el desarrollo de esta sesión, tenemos el punto </w:t>
      </w:r>
      <w:r w:rsidRPr="00555765">
        <w:rPr>
          <w:rFonts w:ascii="Century Gothic" w:hAnsi="Century Gothic" w:cs="Calibri"/>
          <w:b/>
          <w:sz w:val="24"/>
          <w:szCs w:val="24"/>
        </w:rPr>
        <w:t>(4.1)</w:t>
      </w:r>
      <w:r w:rsidR="0025626D">
        <w:rPr>
          <w:rFonts w:ascii="Century Gothic" w:hAnsi="Century Gothic" w:cs="Calibri"/>
          <w:b/>
          <w:sz w:val="24"/>
          <w:szCs w:val="24"/>
        </w:rPr>
        <w:t xml:space="preserve"> </w:t>
      </w:r>
      <w:r w:rsidRPr="00555765">
        <w:rPr>
          <w:rFonts w:ascii="Century Gothic" w:hAnsi="Century Gothic" w:cs="Calibri"/>
          <w:sz w:val="24"/>
          <w:szCs w:val="24"/>
        </w:rPr>
        <w:t>cuatro</w:t>
      </w:r>
      <w:r w:rsidR="0025626D">
        <w:rPr>
          <w:rFonts w:ascii="Century Gothic" w:hAnsi="Century Gothic" w:cs="Calibri"/>
          <w:sz w:val="24"/>
          <w:szCs w:val="24"/>
        </w:rPr>
        <w:t xml:space="preserve"> </w:t>
      </w:r>
      <w:r w:rsidRPr="00555765">
        <w:rPr>
          <w:rFonts w:ascii="Century Gothic" w:hAnsi="Century Gothic" w:cs="Calibri"/>
          <w:sz w:val="24"/>
          <w:szCs w:val="24"/>
        </w:rPr>
        <w:t xml:space="preserve">punto uno, correspondiente al análisis, estudio y en su caso dictaminación de asunto turnado, por lo que solicito al Secretario General, en apoyo </w:t>
      </w:r>
      <w:bookmarkStart w:id="0" w:name="_GoBack"/>
      <w:bookmarkEnd w:id="0"/>
      <w:r w:rsidRPr="00555765">
        <w:rPr>
          <w:rFonts w:ascii="Century Gothic" w:hAnsi="Century Gothic" w:cs="Calibri"/>
          <w:sz w:val="24"/>
          <w:szCs w:val="24"/>
        </w:rPr>
        <w:t>a un servidor, le dé lectura. -</w:t>
      </w:r>
      <w:r w:rsidRPr="00555765">
        <w:rPr>
          <w:rFonts w:ascii="Century Gothic" w:hAnsi="Century Gothic" w:cs="Calibri"/>
          <w:b/>
          <w:sz w:val="24"/>
          <w:szCs w:val="24"/>
          <w:u w:val="single"/>
        </w:rPr>
        <w:t xml:space="preserve">SECRETARIO GENERAL: </w:t>
      </w:r>
      <w:r w:rsidRPr="00555765">
        <w:rPr>
          <w:rFonts w:ascii="Century Gothic" w:hAnsi="Century Gothic" w:cs="Calibri"/>
          <w:sz w:val="24"/>
          <w:szCs w:val="24"/>
        </w:rPr>
        <w:t>Como instruye Señor Presidente, el asunto que se tiene es el relativo a la iniciativa</w:t>
      </w:r>
      <w:r w:rsidRPr="00555765">
        <w:rPr>
          <w:rFonts w:ascii="Century Gothic" w:hAnsi="Century Gothic" w:cs="Arial"/>
          <w:sz w:val="24"/>
          <w:szCs w:val="24"/>
        </w:rPr>
        <w:t xml:space="preserve"> de Acuerdo Edilicio presentada por el entonces regidor, C. Juan Solís García, que tiene como finalidad que el H. Ayuntamiento Constitucional de Puerto Vallarta, Jalisco, autorice la construcción de bardas perimetrales faltantes en los panteones municipales de Ramblases, Ixtapa y Progreso.</w:t>
      </w:r>
      <w:r w:rsidRPr="00196896">
        <w:rPr>
          <w:rFonts w:ascii="Century Gothic" w:hAnsi="Century Gothic" w:cs="Arial"/>
          <w:sz w:val="24"/>
          <w:szCs w:val="24"/>
        </w:rPr>
        <w:t>.</w:t>
      </w:r>
      <w:r w:rsidRPr="00196896">
        <w:rPr>
          <w:rFonts w:ascii="Century Gothic" w:hAnsi="Century Gothic" w:cs="Calibri"/>
          <w:b/>
          <w:sz w:val="24"/>
          <w:szCs w:val="24"/>
          <w:u w:val="single"/>
        </w:rPr>
        <w:t>- PRESIDENTE</w:t>
      </w:r>
      <w:r>
        <w:rPr>
          <w:rFonts w:ascii="Century Gothic" w:hAnsi="Century Gothic" w:cs="Calibri"/>
          <w:b/>
          <w:sz w:val="24"/>
          <w:szCs w:val="24"/>
          <w:u w:val="single"/>
        </w:rPr>
        <w:t xml:space="preserve"> LUIS ALBERTO MICHEL RODRÍGUEZ</w:t>
      </w:r>
      <w:r w:rsidRPr="00196896">
        <w:rPr>
          <w:rFonts w:ascii="Century Gothic" w:hAnsi="Century Gothic" w:cs="Calibri"/>
          <w:b/>
          <w:sz w:val="24"/>
          <w:szCs w:val="24"/>
          <w:u w:val="single"/>
        </w:rPr>
        <w:t>:</w:t>
      </w:r>
      <w:r w:rsidRPr="00196896">
        <w:rPr>
          <w:rFonts w:ascii="Century Gothic" w:hAnsi="Century Gothic" w:cs="Calibri"/>
          <w:sz w:val="24"/>
          <w:szCs w:val="24"/>
        </w:rPr>
        <w:t xml:space="preserve">Como es de su conocimiento este asunto nos fue turnado a las </w:t>
      </w:r>
      <w:r w:rsidRPr="00196896">
        <w:rPr>
          <w:rFonts w:ascii="Century Gothic" w:hAnsi="Century Gothic" w:cs="Calibri"/>
          <w:b/>
          <w:sz w:val="24"/>
          <w:szCs w:val="24"/>
        </w:rPr>
        <w:t xml:space="preserve">Comisiones de </w:t>
      </w:r>
      <w:r>
        <w:rPr>
          <w:rFonts w:ascii="Century Gothic" w:hAnsi="Century Gothic" w:cs="Calibri"/>
          <w:b/>
          <w:sz w:val="24"/>
          <w:szCs w:val="24"/>
        </w:rPr>
        <w:t>Hacienda y Servicios Públicos</w:t>
      </w:r>
      <w:r w:rsidRPr="00196896">
        <w:rPr>
          <w:rFonts w:ascii="Century Gothic" w:hAnsi="Century Gothic" w:cs="Calibri"/>
          <w:b/>
          <w:sz w:val="24"/>
          <w:szCs w:val="24"/>
        </w:rPr>
        <w:t xml:space="preserve">, </w:t>
      </w:r>
      <w:r w:rsidRPr="00196896">
        <w:rPr>
          <w:rFonts w:ascii="Century Gothic" w:hAnsi="Century Gothic" w:cs="Calibri"/>
          <w:sz w:val="24"/>
          <w:szCs w:val="24"/>
        </w:rPr>
        <w:t xml:space="preserve">como presidente de la comisión convocante me permito realizar esta propuesta de dictamen, que como podrán observar, su planteamiento va en </w:t>
      </w:r>
      <w:r w:rsidRPr="00E51652">
        <w:rPr>
          <w:rFonts w:ascii="Century Gothic" w:hAnsi="Century Gothic" w:cs="Calibri"/>
          <w:sz w:val="24"/>
          <w:szCs w:val="24"/>
        </w:rPr>
        <w:t xml:space="preserve">sentido positivo, </w:t>
      </w:r>
      <w:r w:rsidRPr="00E51652">
        <w:rPr>
          <w:rFonts w:ascii="Century Gothic" w:hAnsi="Century Gothic" w:cstheme="minorHAnsi"/>
          <w:sz w:val="24"/>
          <w:szCs w:val="24"/>
        </w:rPr>
        <w:t xml:space="preserve">que este Ayuntamiento es consciente de la urgente necesidad por </w:t>
      </w:r>
      <w:r w:rsidRPr="00E51652">
        <w:rPr>
          <w:rFonts w:ascii="Century Gothic" w:hAnsi="Century Gothic" w:cstheme="minorHAnsi"/>
          <w:sz w:val="24"/>
          <w:szCs w:val="24"/>
        </w:rPr>
        <w:lastRenderedPageBreak/>
        <w:t>eficientar los servicios públicos, precisamente en el tema de los panteones municipales, los cuales no cuentan con bardas perimetrales principalmente los situados en la colonia Ramblases, en la delega</w:t>
      </w:r>
      <w:r>
        <w:rPr>
          <w:rFonts w:ascii="Century Gothic" w:hAnsi="Century Gothic" w:cstheme="minorHAnsi"/>
          <w:sz w:val="24"/>
          <w:szCs w:val="24"/>
        </w:rPr>
        <w:t>ción Ixtapa y en la colonia el P</w:t>
      </w:r>
      <w:r w:rsidRPr="00E51652">
        <w:rPr>
          <w:rFonts w:ascii="Century Gothic" w:hAnsi="Century Gothic" w:cstheme="minorHAnsi"/>
          <w:sz w:val="24"/>
          <w:szCs w:val="24"/>
        </w:rPr>
        <w:t>rogreso, razón por la cual se dictamina el presente asunto de forma procedente a la construcción de las bardas perimetrales de los pa</w:t>
      </w:r>
      <w:r>
        <w:rPr>
          <w:rFonts w:ascii="Century Gothic" w:hAnsi="Century Gothic" w:cstheme="minorHAnsi"/>
          <w:sz w:val="24"/>
          <w:szCs w:val="24"/>
        </w:rPr>
        <w:t>nteones anteriormente descritos,</w:t>
      </w:r>
      <w:r w:rsidRPr="00196896">
        <w:rPr>
          <w:rFonts w:ascii="Century Gothic" w:hAnsi="Century Gothic" w:cs="Calibri"/>
          <w:sz w:val="24"/>
          <w:szCs w:val="24"/>
        </w:rPr>
        <w:t xml:space="preserve"> por lo que solicito al </w:t>
      </w:r>
      <w:r w:rsidRPr="00196896">
        <w:rPr>
          <w:rFonts w:ascii="Century Gothic" w:hAnsi="Century Gothic" w:cs="Calibri"/>
          <w:b/>
          <w:sz w:val="24"/>
          <w:szCs w:val="24"/>
        </w:rPr>
        <w:t xml:space="preserve">Secretario General, en apoyo de un servidor, de lectura a los puntos resolutivos.- </w:t>
      </w:r>
      <w:r w:rsidRPr="00196896">
        <w:rPr>
          <w:rFonts w:ascii="Century Gothic" w:hAnsi="Century Gothic" w:cs="Calibri"/>
          <w:b/>
          <w:sz w:val="24"/>
          <w:szCs w:val="24"/>
          <w:u w:val="single"/>
        </w:rPr>
        <w:t>SECRETARIO</w:t>
      </w:r>
      <w:r>
        <w:rPr>
          <w:rFonts w:ascii="Century Gothic" w:hAnsi="Century Gothic" w:cs="Calibri"/>
          <w:b/>
          <w:sz w:val="24"/>
          <w:szCs w:val="24"/>
          <w:u w:val="single"/>
        </w:rPr>
        <w:t xml:space="preserve"> GENERAL</w:t>
      </w:r>
      <w:r w:rsidRPr="00196896">
        <w:rPr>
          <w:rFonts w:ascii="Century Gothic" w:hAnsi="Century Gothic" w:cs="Calibri"/>
          <w:b/>
          <w:sz w:val="24"/>
          <w:szCs w:val="24"/>
          <w:u w:val="single"/>
        </w:rPr>
        <w:t>:</w:t>
      </w:r>
      <w:r w:rsidRPr="00196896">
        <w:rPr>
          <w:rFonts w:ascii="Century Gothic" w:hAnsi="Century Gothic" w:cs="Calibri"/>
          <w:sz w:val="24"/>
          <w:szCs w:val="24"/>
        </w:rPr>
        <w:t xml:space="preserve">Como instruye Señor Presidente.- </w:t>
      </w:r>
      <w:r w:rsidRPr="00196896">
        <w:rPr>
          <w:rFonts w:ascii="Century Gothic" w:hAnsi="Century Gothic"/>
          <w:b/>
          <w:sz w:val="24"/>
          <w:szCs w:val="24"/>
        </w:rPr>
        <w:t>PRIMERO:</w:t>
      </w:r>
      <w:r w:rsidR="0025626D">
        <w:rPr>
          <w:rFonts w:ascii="Century Gothic" w:hAnsi="Century Gothic"/>
          <w:b/>
          <w:sz w:val="24"/>
          <w:szCs w:val="24"/>
        </w:rPr>
        <w:t xml:space="preserve"> </w:t>
      </w:r>
      <w:r w:rsidRPr="00E51652">
        <w:rPr>
          <w:rFonts w:ascii="Century Gothic" w:hAnsi="Century Gothic" w:cs="Arial"/>
          <w:color w:val="000000"/>
          <w:sz w:val="24"/>
          <w:szCs w:val="24"/>
        </w:rPr>
        <w:t>El Ayuntamiento Constitucional de Puerto Vallarta, Jalisco aprueba la construcción de bardas perimetrales en los panteones municipales ubicados en las colonias Ramblases, el progreso y la delegación Ixtapa, a fin de brindar la segurida</w:t>
      </w:r>
      <w:r>
        <w:rPr>
          <w:rFonts w:ascii="Century Gothic" w:hAnsi="Century Gothic" w:cs="Arial"/>
          <w:color w:val="000000"/>
          <w:sz w:val="24"/>
          <w:szCs w:val="24"/>
        </w:rPr>
        <w:t>d y limpieza de dichos espacios</w:t>
      </w:r>
      <w:r w:rsidRPr="00196896">
        <w:rPr>
          <w:rFonts w:ascii="Century Gothic" w:hAnsi="Century Gothic" w:cs="Arial"/>
          <w:sz w:val="24"/>
          <w:szCs w:val="24"/>
        </w:rPr>
        <w:t>.</w:t>
      </w:r>
      <w:r>
        <w:rPr>
          <w:rFonts w:ascii="Century Gothic" w:hAnsi="Century Gothic" w:cs="Arial"/>
          <w:sz w:val="24"/>
          <w:szCs w:val="24"/>
        </w:rPr>
        <w:t xml:space="preserve">- </w:t>
      </w:r>
      <w:r w:rsidRPr="00196896">
        <w:rPr>
          <w:rFonts w:ascii="Century Gothic" w:hAnsi="Century Gothic"/>
          <w:b/>
          <w:sz w:val="24"/>
          <w:szCs w:val="24"/>
        </w:rPr>
        <w:t>SEGUNDO:</w:t>
      </w:r>
      <w:r w:rsidR="0025626D">
        <w:rPr>
          <w:rFonts w:ascii="Century Gothic" w:hAnsi="Century Gothic"/>
          <w:b/>
          <w:sz w:val="24"/>
          <w:szCs w:val="24"/>
        </w:rPr>
        <w:t xml:space="preserve"> </w:t>
      </w:r>
      <w:r w:rsidRPr="00E51652">
        <w:rPr>
          <w:rFonts w:ascii="Century Gothic" w:hAnsi="Century Gothic" w:cs="Arial"/>
          <w:color w:val="000000"/>
          <w:sz w:val="24"/>
          <w:szCs w:val="24"/>
        </w:rPr>
        <w:t>Se autoriza e instruye a la Dirección de Obras Públicas, a efecto de que realice las gestiones necesarias para concretar la construcción de las bardas perimetrales en los panteones señalados en el punto inmediato anterior.</w:t>
      </w:r>
      <w:r w:rsidRPr="005D5F49">
        <w:rPr>
          <w:rFonts w:ascii="Century Gothic" w:hAnsi="Century Gothic" w:cs="Calibri"/>
          <w:b/>
          <w:sz w:val="24"/>
          <w:szCs w:val="24"/>
          <w:u w:val="single"/>
        </w:rPr>
        <w:t>PRESIDENTE LUIS ALBERTO MICHEL RODRÍGUEZ:</w:t>
      </w:r>
      <w:r w:rsidR="0020214D">
        <w:rPr>
          <w:rFonts w:ascii="Century Gothic" w:hAnsi="Century Gothic" w:cs="Calibri"/>
          <w:b/>
          <w:sz w:val="24"/>
          <w:szCs w:val="24"/>
          <w:u w:val="single"/>
        </w:rPr>
        <w:t xml:space="preserve"> </w:t>
      </w:r>
      <w:r w:rsidRPr="005D5F49">
        <w:rPr>
          <w:rFonts w:ascii="Century Gothic" w:hAnsi="Century Gothic" w:cs="Calibri"/>
          <w:sz w:val="24"/>
          <w:szCs w:val="24"/>
        </w:rPr>
        <w:t xml:space="preserve">A continuación, solicito en votación económica a los integrantes de las Comisiones Edilicias de </w:t>
      </w:r>
      <w:r>
        <w:rPr>
          <w:rFonts w:ascii="Century Gothic" w:hAnsi="Century Gothic" w:cs="Calibri"/>
          <w:b/>
          <w:sz w:val="24"/>
          <w:szCs w:val="24"/>
        </w:rPr>
        <w:t>Hacienda y Servicios Públicos</w:t>
      </w:r>
      <w:r w:rsidRPr="005D5F49">
        <w:rPr>
          <w:rFonts w:ascii="Century Gothic" w:hAnsi="Century Gothic" w:cs="Calibri"/>
          <w:sz w:val="24"/>
          <w:szCs w:val="24"/>
        </w:rPr>
        <w:t>se sirvan expresar e</w:t>
      </w:r>
      <w:r>
        <w:rPr>
          <w:rFonts w:ascii="Century Gothic" w:hAnsi="Century Gothic" w:cs="Calibri"/>
          <w:sz w:val="24"/>
          <w:szCs w:val="24"/>
        </w:rPr>
        <w:t xml:space="preserve">l sentido de su voto, a favor 9 votos, en contra cero, en abstención cero, en lo que respecta a la </w:t>
      </w:r>
      <w:r>
        <w:rPr>
          <w:rFonts w:ascii="Century Gothic" w:hAnsi="Century Gothic" w:cs="Calibri"/>
          <w:b/>
          <w:sz w:val="24"/>
          <w:szCs w:val="24"/>
        </w:rPr>
        <w:t>Comisión de H</w:t>
      </w:r>
      <w:r w:rsidRPr="00287598">
        <w:rPr>
          <w:rFonts w:ascii="Century Gothic" w:hAnsi="Century Gothic" w:cs="Calibri"/>
          <w:b/>
          <w:sz w:val="24"/>
          <w:szCs w:val="24"/>
        </w:rPr>
        <w:t>acienda</w:t>
      </w:r>
      <w:r>
        <w:rPr>
          <w:rFonts w:ascii="Century Gothic" w:hAnsi="Century Gothic" w:cs="Calibri"/>
          <w:sz w:val="24"/>
          <w:szCs w:val="24"/>
        </w:rPr>
        <w:t xml:space="preserve">, con 4 cuatro votos a favor, en contra cero, en abstención cero, en lo que respecta a la </w:t>
      </w:r>
      <w:r>
        <w:rPr>
          <w:rFonts w:ascii="Century Gothic" w:hAnsi="Century Gothic" w:cs="Calibri"/>
          <w:b/>
          <w:sz w:val="24"/>
          <w:szCs w:val="24"/>
        </w:rPr>
        <w:t>C</w:t>
      </w:r>
      <w:r w:rsidRPr="00287598">
        <w:rPr>
          <w:rFonts w:ascii="Century Gothic" w:hAnsi="Century Gothic" w:cs="Calibri"/>
          <w:b/>
          <w:sz w:val="24"/>
          <w:szCs w:val="24"/>
        </w:rPr>
        <w:t>omisión de Servicios Públicos</w:t>
      </w:r>
      <w:r>
        <w:rPr>
          <w:rFonts w:ascii="Century Gothic" w:hAnsi="Century Gothic" w:cs="Calibri"/>
          <w:sz w:val="24"/>
          <w:szCs w:val="24"/>
        </w:rPr>
        <w:t xml:space="preserve">, </w:t>
      </w:r>
      <w:r w:rsidRPr="005D5F49">
        <w:rPr>
          <w:rFonts w:ascii="Century Gothic" w:hAnsi="Century Gothic" w:cs="Calibri"/>
          <w:sz w:val="24"/>
          <w:szCs w:val="24"/>
        </w:rPr>
        <w:t>aprobado por mayoría simple. -</w:t>
      </w:r>
      <w:r w:rsidRPr="00622A55">
        <w:rPr>
          <w:rFonts w:ascii="Century Gothic" w:hAnsi="Century Gothic" w:cs="Calibri"/>
          <w:b/>
          <w:sz w:val="24"/>
          <w:szCs w:val="24"/>
          <w:u w:val="single"/>
        </w:rPr>
        <w:t xml:space="preserve">5. ASUNTOS </w:t>
      </w:r>
      <w:r>
        <w:rPr>
          <w:rFonts w:ascii="Century Gothic" w:hAnsi="Century Gothic" w:cs="Calibri"/>
          <w:b/>
          <w:sz w:val="24"/>
          <w:szCs w:val="24"/>
          <w:u w:val="single"/>
        </w:rPr>
        <w:t>GENERALES.</w:t>
      </w:r>
      <w:r w:rsidRPr="00622A55">
        <w:rPr>
          <w:rFonts w:ascii="Century Gothic" w:hAnsi="Century Gothic" w:cs="Calibri"/>
          <w:b/>
          <w:sz w:val="24"/>
          <w:szCs w:val="24"/>
          <w:u w:val="single"/>
        </w:rPr>
        <w:t xml:space="preserve"> -</w:t>
      </w:r>
      <w:r w:rsidRPr="005D5F49">
        <w:rPr>
          <w:rFonts w:ascii="Century Gothic" w:hAnsi="Century Gothic" w:cs="Calibri"/>
          <w:sz w:val="24"/>
          <w:szCs w:val="24"/>
        </w:rPr>
        <w:t xml:space="preserve"> Como punto número cinco, tenemos el apartado de Asuntos Generales. Por lo que pregunto a ustedes si tienen algún asunto que tratar, favor de manifestarlo en este momento.</w:t>
      </w:r>
      <w:r>
        <w:rPr>
          <w:rFonts w:ascii="Century Gothic" w:hAnsi="Century Gothic" w:cs="Calibri"/>
          <w:b/>
          <w:sz w:val="24"/>
          <w:szCs w:val="24"/>
          <w:u w:val="single"/>
        </w:rPr>
        <w:t xml:space="preserve">6.- </w:t>
      </w:r>
      <w:r w:rsidRPr="006C7F71">
        <w:rPr>
          <w:rFonts w:ascii="Century Gothic" w:hAnsi="Century Gothic" w:cs="Calibri"/>
          <w:b/>
          <w:sz w:val="24"/>
          <w:szCs w:val="24"/>
          <w:u w:val="single"/>
        </w:rPr>
        <w:t>CIERRE DE LA SESIÓN.</w:t>
      </w:r>
      <w:r>
        <w:rPr>
          <w:rFonts w:ascii="Century Gothic" w:hAnsi="Century Gothic" w:cs="Arial"/>
          <w:sz w:val="24"/>
          <w:szCs w:val="24"/>
        </w:rPr>
        <w:t xml:space="preserve"> - </w:t>
      </w:r>
      <w:r w:rsidRPr="006C7F71">
        <w:rPr>
          <w:rFonts w:ascii="Century Gothic" w:hAnsi="Century Gothic" w:cs="Calibri"/>
          <w:b/>
          <w:sz w:val="24"/>
          <w:szCs w:val="24"/>
          <w:u w:val="single"/>
        </w:rPr>
        <w:t>PRESIDENTE MUNICIPAL LUIS ALBERTO MICHEL RODRÍGUEZ</w:t>
      </w:r>
      <w:r>
        <w:rPr>
          <w:rFonts w:ascii="Century Gothic" w:hAnsi="Century Gothic" w:cs="Calibri"/>
          <w:b/>
          <w:sz w:val="24"/>
          <w:szCs w:val="24"/>
          <w:u w:val="single"/>
        </w:rPr>
        <w:t>”</w:t>
      </w:r>
      <w:r w:rsidRPr="006C7F71">
        <w:rPr>
          <w:rFonts w:ascii="Century Gothic" w:hAnsi="Century Gothic" w:cs="Calibri"/>
          <w:b/>
          <w:sz w:val="24"/>
          <w:szCs w:val="24"/>
        </w:rPr>
        <w:t>:</w:t>
      </w:r>
      <w:r w:rsidRPr="006C7F71">
        <w:rPr>
          <w:rFonts w:ascii="Century Gothic" w:hAnsi="Century Gothic" w:cs="Calibri"/>
          <w:sz w:val="24"/>
          <w:szCs w:val="24"/>
        </w:rPr>
        <w:t xml:space="preserve"> No habiendo más asuntos que tratar, declaro formalmente clausurada la presente sesión de Instalación de la </w:t>
      </w:r>
      <w:r>
        <w:rPr>
          <w:rFonts w:ascii="Century Gothic" w:hAnsi="Century Gothic" w:cs="Calibri"/>
          <w:sz w:val="24"/>
          <w:szCs w:val="24"/>
        </w:rPr>
        <w:t>comisión edilicia de h</w:t>
      </w:r>
      <w:r w:rsidRPr="006C7F71">
        <w:rPr>
          <w:rFonts w:ascii="Century Gothic" w:hAnsi="Century Gothic" w:cs="Calibri"/>
          <w:sz w:val="24"/>
          <w:szCs w:val="24"/>
        </w:rPr>
        <w:t xml:space="preserve">acienda, siendo las </w:t>
      </w:r>
      <w:r>
        <w:rPr>
          <w:rFonts w:ascii="Century Gothic" w:hAnsi="Century Gothic" w:cs="Calibri"/>
          <w:sz w:val="24"/>
          <w:szCs w:val="24"/>
        </w:rPr>
        <w:t>doce</w:t>
      </w:r>
      <w:r w:rsidRPr="006C7F71">
        <w:rPr>
          <w:rFonts w:ascii="Century Gothic" w:hAnsi="Century Gothic" w:cs="Calibri"/>
          <w:sz w:val="24"/>
          <w:szCs w:val="24"/>
        </w:rPr>
        <w:t xml:space="preserve"> horas con </w:t>
      </w:r>
      <w:r>
        <w:rPr>
          <w:rFonts w:ascii="Century Gothic" w:hAnsi="Century Gothic" w:cs="Calibri"/>
          <w:sz w:val="24"/>
          <w:szCs w:val="24"/>
        </w:rPr>
        <w:t>veintiséis minutos del día veintiocho</w:t>
      </w:r>
      <w:r w:rsidRPr="006C7F71">
        <w:rPr>
          <w:rFonts w:ascii="Century Gothic" w:hAnsi="Century Gothic" w:cs="Calibri"/>
          <w:sz w:val="24"/>
          <w:szCs w:val="24"/>
        </w:rPr>
        <w:t xml:space="preserve"> de </w:t>
      </w:r>
      <w:r>
        <w:rPr>
          <w:rFonts w:ascii="Century Gothic" w:hAnsi="Century Gothic" w:cs="Calibri"/>
          <w:sz w:val="24"/>
          <w:szCs w:val="24"/>
        </w:rPr>
        <w:t>marzo de 2022 dos mil veintidós. Muchas gracias.</w:t>
      </w:r>
    </w:p>
    <w:p w:rsidR="00BA546D" w:rsidRPr="00F910BE" w:rsidRDefault="00BA546D" w:rsidP="00BA546D">
      <w:pPr>
        <w:tabs>
          <w:tab w:val="left" w:pos="4905"/>
        </w:tabs>
        <w:spacing w:after="0" w:line="240" w:lineRule="auto"/>
        <w:ind w:left="284" w:right="190"/>
        <w:jc w:val="both"/>
        <w:rPr>
          <w:rFonts w:ascii="Century Gothic" w:hAnsi="Century Gothic" w:cs="Arial"/>
          <w:b/>
          <w:sz w:val="20"/>
          <w:szCs w:val="20"/>
        </w:rPr>
      </w:pPr>
    </w:p>
    <w:p w:rsidR="00BA546D" w:rsidRPr="006559EC" w:rsidRDefault="00BA546D" w:rsidP="00BA546D">
      <w:pPr>
        <w:pStyle w:val="Sinespaciado"/>
        <w:ind w:left="284" w:right="190"/>
        <w:jc w:val="center"/>
        <w:rPr>
          <w:rFonts w:ascii="Century Gothic" w:hAnsi="Century Gothic" w:cs="Arial"/>
          <w:b/>
        </w:rPr>
      </w:pPr>
      <w:r>
        <w:rPr>
          <w:rFonts w:ascii="Century Gothic" w:hAnsi="Century Gothic" w:cs="Arial"/>
          <w:b/>
        </w:rPr>
        <w:t>Puerto Vallarta, Jalisco a 28 de marzo de 2022.</w:t>
      </w:r>
    </w:p>
    <w:p w:rsidR="00BA546D" w:rsidRPr="009B18CA" w:rsidRDefault="00BA546D" w:rsidP="00BA546D">
      <w:pPr>
        <w:pStyle w:val="Sinespaciado"/>
        <w:ind w:left="284" w:right="190"/>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HACIENDA Y SERVICIOS PÚBLICOS.</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L.A.E. Luis Alberto Michel Rodríguez</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 xml:space="preserve">Presidente Municipal y Presidente de las Comisiones Edilicias de Hacienda y Colegiado en la Comisión Edilicia de Servicios Públicos </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Mtro. Juan Carlos Hernández Salazar</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 xml:space="preserve">Síndico Municipal y Colegiado de las Comisiones Edilicias de Hacienda, y de Servicios Públicos </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Lic. Sara Mosqueda Torres</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Colegiada de la Comisión Edilicia de Hacienda.</w:t>
      </w: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 xml:space="preserve">Mtra. María Elena Curiel Preciado </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Colegiada de la Comisión Edilicia de Hacienda.</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 xml:space="preserve">Mtra. Candelaria Tovar Hernández </w:t>
      </w:r>
    </w:p>
    <w:p w:rsidR="00BA546D" w:rsidRDefault="00BA546D" w:rsidP="00BA546D">
      <w:pPr>
        <w:pStyle w:val="Sinespaciado"/>
        <w:ind w:left="284" w:right="190"/>
        <w:jc w:val="center"/>
        <w:rPr>
          <w:rFonts w:ascii="Century Gothic" w:hAnsi="Century Gothic" w:cs="Arial"/>
          <w:b/>
        </w:rPr>
      </w:pPr>
      <w:r w:rsidRPr="00C01D07">
        <w:rPr>
          <w:rFonts w:ascii="Century Gothic" w:hAnsi="Century Gothic" w:cs="Arial"/>
          <w:b/>
        </w:rPr>
        <w:t>Colegiada de la</w:t>
      </w:r>
      <w:r>
        <w:rPr>
          <w:rFonts w:ascii="Century Gothic" w:hAnsi="Century Gothic" w:cs="Arial"/>
          <w:b/>
        </w:rPr>
        <w:t>s Comisión E</w:t>
      </w:r>
      <w:r w:rsidRPr="00C01D07">
        <w:rPr>
          <w:rFonts w:ascii="Century Gothic" w:hAnsi="Century Gothic" w:cs="Arial"/>
          <w:b/>
        </w:rPr>
        <w:t xml:space="preserve">dilicia de </w:t>
      </w:r>
      <w:r>
        <w:rPr>
          <w:rFonts w:ascii="Century Gothic" w:hAnsi="Century Gothic" w:cs="Arial"/>
          <w:b/>
        </w:rPr>
        <w:t>Hacienda.</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José Rodríguez González</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 xml:space="preserve">Colegiado de las Comisiones Edilicias de Hacienda y Servicios Públicos. </w:t>
      </w: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Ing. Eva Griselda González Castellanos</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Colegiada de las Comisión Edilicia de Hacienda</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Lic. María Guadalupe Guerrero Carvajal</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Colegiada de la Comisión de Hacienda</w:t>
      </w:r>
    </w:p>
    <w:p w:rsidR="00BA546D" w:rsidRDefault="00BA546D" w:rsidP="00BA546D">
      <w:pPr>
        <w:pStyle w:val="Sinespaciado"/>
        <w:ind w:left="284" w:right="190"/>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Pr="00AD0770" w:rsidRDefault="00BA546D" w:rsidP="00BA546D">
      <w:pPr>
        <w:pStyle w:val="Sinespaciado"/>
        <w:ind w:left="284" w:right="190"/>
        <w:jc w:val="center"/>
        <w:rPr>
          <w:rFonts w:ascii="Century Gothic" w:hAnsi="Century Gothic" w:cs="Arial"/>
          <w:b/>
        </w:rPr>
      </w:pPr>
      <w:r>
        <w:rPr>
          <w:rFonts w:ascii="Century Gothic" w:hAnsi="Century Gothic" w:cs="Arial"/>
          <w:b/>
        </w:rPr>
        <w:t>LEI. Diego Franco Jiménez</w:t>
      </w:r>
    </w:p>
    <w:p w:rsidR="00BA546D" w:rsidRDefault="00BA546D" w:rsidP="00BA546D">
      <w:pPr>
        <w:pStyle w:val="Sinespaciado"/>
        <w:ind w:left="284" w:right="190"/>
        <w:jc w:val="center"/>
        <w:rPr>
          <w:rFonts w:ascii="Century Gothic" w:hAnsi="Century Gothic" w:cs="Arial"/>
          <w:b/>
        </w:rPr>
      </w:pPr>
      <w:r>
        <w:rPr>
          <w:rFonts w:ascii="Century Gothic" w:hAnsi="Century Gothic" w:cs="Arial"/>
          <w:b/>
        </w:rPr>
        <w:t>Colegiado</w:t>
      </w:r>
      <w:r w:rsidRPr="00AD0770">
        <w:rPr>
          <w:rFonts w:ascii="Century Gothic" w:hAnsi="Century Gothic" w:cs="Arial"/>
          <w:b/>
        </w:rPr>
        <w:t xml:space="preserve"> de la</w:t>
      </w:r>
      <w:r>
        <w:rPr>
          <w:rFonts w:ascii="Century Gothic" w:hAnsi="Century Gothic" w:cs="Arial"/>
          <w:b/>
        </w:rPr>
        <w:t>s Comisiones Edilicias de Hacienda y Servicios Públicos.</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Calibri"/>
          <w:b/>
        </w:rPr>
      </w:pPr>
    </w:p>
    <w:p w:rsidR="00BA546D" w:rsidRPr="00DF02D8" w:rsidRDefault="00BA546D" w:rsidP="00BA546D">
      <w:pPr>
        <w:pStyle w:val="Sinespaciado"/>
        <w:ind w:left="284" w:right="190"/>
        <w:jc w:val="center"/>
        <w:rPr>
          <w:rFonts w:ascii="Century Gothic" w:hAnsi="Century Gothic" w:cs="Calibri"/>
          <w:b/>
        </w:rPr>
      </w:pPr>
      <w:r w:rsidRPr="00DF02D8">
        <w:rPr>
          <w:rFonts w:ascii="Century Gothic" w:hAnsi="Century Gothic" w:cs="Calibri"/>
          <w:b/>
        </w:rPr>
        <w:t>Christian Eduardo Alonso Robles.</w:t>
      </w:r>
    </w:p>
    <w:p w:rsidR="00BA546D" w:rsidRPr="00DF02D8" w:rsidRDefault="00BA546D" w:rsidP="00BA546D">
      <w:pPr>
        <w:pStyle w:val="Sinespaciado"/>
        <w:ind w:left="284" w:right="190"/>
        <w:jc w:val="center"/>
        <w:rPr>
          <w:rFonts w:ascii="Century Gothic" w:hAnsi="Century Gothic" w:cs="Calibri"/>
          <w:b/>
        </w:rPr>
      </w:pPr>
      <w:r>
        <w:rPr>
          <w:rFonts w:ascii="Century Gothic" w:hAnsi="Century Gothic" w:cs="Calibri"/>
          <w:b/>
        </w:rPr>
        <w:t>Colegiado de la Comisión Edilicia de Servicios Públicos.</w:t>
      </w:r>
    </w:p>
    <w:p w:rsidR="00BA546D" w:rsidRPr="00DF02D8" w:rsidRDefault="00BA546D" w:rsidP="00BA546D">
      <w:pPr>
        <w:pStyle w:val="Sinespaciado"/>
        <w:ind w:left="284" w:right="190"/>
        <w:jc w:val="center"/>
        <w:rPr>
          <w:rFonts w:ascii="Century Gothic" w:hAnsi="Century Gothic" w:cs="Calibri"/>
          <w:b/>
        </w:rPr>
      </w:pPr>
    </w:p>
    <w:p w:rsidR="00BA546D" w:rsidRDefault="00BA546D" w:rsidP="00BA546D">
      <w:pPr>
        <w:pStyle w:val="Sinespaciado"/>
        <w:ind w:left="284" w:right="190"/>
        <w:jc w:val="center"/>
        <w:rPr>
          <w:rFonts w:ascii="Century Gothic" w:hAnsi="Century Gothic" w:cs="Calibri"/>
          <w:b/>
        </w:rPr>
      </w:pPr>
    </w:p>
    <w:p w:rsidR="00BA546D" w:rsidRDefault="00BA546D" w:rsidP="00BA546D">
      <w:pPr>
        <w:pStyle w:val="Sinespaciado"/>
        <w:ind w:left="284" w:right="190"/>
        <w:jc w:val="center"/>
        <w:rPr>
          <w:rFonts w:ascii="Century Gothic" w:hAnsi="Century Gothic" w:cs="Calibri"/>
          <w:b/>
        </w:rPr>
      </w:pPr>
      <w:r w:rsidRPr="00DF02D8">
        <w:rPr>
          <w:rFonts w:ascii="Century Gothic" w:hAnsi="Century Gothic" w:cs="Calibri"/>
          <w:b/>
        </w:rPr>
        <w:t>Arq. Luis Ernesto Munguía González.</w:t>
      </w:r>
    </w:p>
    <w:p w:rsidR="00BA546D" w:rsidRDefault="00BA546D" w:rsidP="00BA546D">
      <w:pPr>
        <w:pStyle w:val="Sinespaciado"/>
        <w:ind w:left="284" w:right="190"/>
        <w:jc w:val="center"/>
        <w:rPr>
          <w:rFonts w:ascii="Century Gothic" w:hAnsi="Century Gothic" w:cs="Calibri"/>
          <w:b/>
        </w:rPr>
      </w:pPr>
      <w:r>
        <w:rPr>
          <w:rFonts w:ascii="Century Gothic" w:hAnsi="Century Gothic" w:cs="Calibri"/>
          <w:b/>
        </w:rPr>
        <w:t xml:space="preserve">Colegiado de la Comisión Edilicia de Servicios Públicos. </w:t>
      </w: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Pr="00AD0770" w:rsidRDefault="00BA546D" w:rsidP="00BA546D">
      <w:pPr>
        <w:pStyle w:val="Sinespaciado"/>
        <w:ind w:left="284" w:right="190"/>
        <w:jc w:val="center"/>
        <w:rPr>
          <w:rFonts w:ascii="Century Gothic" w:hAnsi="Century Gothic" w:cs="Arial"/>
          <w:b/>
          <w:highlight w:val="yellow"/>
        </w:rPr>
      </w:pPr>
    </w:p>
    <w:p w:rsidR="00BA546D" w:rsidRDefault="00BA546D" w:rsidP="00BA546D">
      <w:pPr>
        <w:pStyle w:val="Sinespaciado"/>
        <w:ind w:left="284" w:right="190"/>
        <w:jc w:val="center"/>
        <w:rPr>
          <w:rFonts w:ascii="Century Gothic" w:hAnsi="Century Gothic" w:cs="Arial"/>
          <w:b/>
          <w:highlight w:val="yellow"/>
        </w:rPr>
      </w:pPr>
    </w:p>
    <w:p w:rsidR="00BA546D" w:rsidRPr="00AD0770" w:rsidRDefault="00BA546D" w:rsidP="00BA546D">
      <w:pPr>
        <w:pStyle w:val="Sinespaciado"/>
        <w:ind w:left="284" w:right="190"/>
        <w:jc w:val="center"/>
        <w:rPr>
          <w:rFonts w:ascii="Century Gothic" w:hAnsi="Century Gothic" w:cs="Arial"/>
          <w:b/>
          <w:highlight w:val="yellow"/>
        </w:rPr>
      </w:pPr>
    </w:p>
    <w:p w:rsidR="00BA546D" w:rsidRPr="00AD0770" w:rsidRDefault="00BA546D" w:rsidP="00BA546D">
      <w:pPr>
        <w:pStyle w:val="Sinespaciado"/>
        <w:ind w:left="284" w:right="190"/>
        <w:jc w:val="center"/>
        <w:rPr>
          <w:rFonts w:ascii="Century Gothic" w:hAnsi="Century Gothic" w:cs="Arial"/>
          <w:b/>
          <w:highlight w:val="yellow"/>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p w:rsidR="00BA546D" w:rsidRDefault="00BA546D" w:rsidP="00BA546D">
      <w:pPr>
        <w:pStyle w:val="Sinespaciado"/>
        <w:ind w:left="284" w:right="190"/>
        <w:jc w:val="center"/>
        <w:rPr>
          <w:rFonts w:ascii="Century Gothic" w:hAnsi="Century Gothic" w:cs="Arial"/>
          <w:b/>
        </w:rPr>
      </w:pPr>
    </w:p>
    <w:sectPr w:rsidR="00BA546D" w:rsidSect="008854F4">
      <w:headerReference w:type="default" r:id="rId6"/>
      <w:footerReference w:type="default" r:id="rId7"/>
      <w:pgSz w:w="12240" w:h="20160" w:code="5"/>
      <w:pgMar w:top="1418" w:right="1134" w:bottom="1418" w:left="1560"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CFE" w:rsidRDefault="00930CFE">
      <w:pPr>
        <w:spacing w:after="0" w:line="240" w:lineRule="auto"/>
      </w:pPr>
      <w:r>
        <w:separator/>
      </w:r>
    </w:p>
  </w:endnote>
  <w:endnote w:type="continuationSeparator" w:id="1">
    <w:p w:rsidR="00930CFE" w:rsidRDefault="00930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107870" w:rsidRDefault="00AC596D">
        <w:pPr>
          <w:pStyle w:val="Piedepgina"/>
          <w:jc w:val="right"/>
        </w:pPr>
        <w:r>
          <w:fldChar w:fldCharType="begin"/>
        </w:r>
        <w:r w:rsidR="00BA546D">
          <w:instrText>PAGE   \* MERGEFORMAT</w:instrText>
        </w:r>
        <w:r>
          <w:fldChar w:fldCharType="separate"/>
        </w:r>
        <w:r w:rsidR="0020214D" w:rsidRPr="0020214D">
          <w:rPr>
            <w:noProof/>
            <w:lang w:val="es-ES"/>
          </w:rPr>
          <w:t>1</w:t>
        </w:r>
        <w:r>
          <w:fldChar w:fldCharType="end"/>
        </w:r>
      </w:p>
    </w:sdtContent>
  </w:sdt>
  <w:p w:rsidR="00107870" w:rsidRDefault="00005D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CFE" w:rsidRDefault="00930CFE">
      <w:pPr>
        <w:spacing w:after="0" w:line="240" w:lineRule="auto"/>
      </w:pPr>
      <w:r>
        <w:separator/>
      </w:r>
    </w:p>
  </w:footnote>
  <w:footnote w:type="continuationSeparator" w:id="1">
    <w:p w:rsidR="00930CFE" w:rsidRDefault="00930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70" w:rsidRDefault="00005DA1" w:rsidP="0072483C">
    <w:pPr>
      <w:pStyle w:val="Sinespaciado"/>
      <w:ind w:left="1843"/>
      <w:jc w:val="right"/>
      <w:rPr>
        <w:b/>
        <w:sz w:val="20"/>
        <w:szCs w:val="20"/>
      </w:rPr>
    </w:pPr>
  </w:p>
  <w:p w:rsidR="00107870" w:rsidRDefault="00005DA1" w:rsidP="0072483C">
    <w:pPr>
      <w:pStyle w:val="Sinespaciado"/>
      <w:ind w:left="1843"/>
      <w:jc w:val="right"/>
      <w:rPr>
        <w:b/>
        <w:sz w:val="20"/>
        <w:szCs w:val="20"/>
      </w:rPr>
    </w:pPr>
  </w:p>
  <w:p w:rsidR="00107870" w:rsidRDefault="00005DA1" w:rsidP="0072483C">
    <w:pPr>
      <w:pStyle w:val="Sinespaciado"/>
      <w:ind w:left="1843"/>
      <w:jc w:val="right"/>
      <w:rPr>
        <w:b/>
        <w:sz w:val="20"/>
        <w:szCs w:val="20"/>
      </w:rPr>
    </w:pPr>
  </w:p>
  <w:p w:rsidR="00107870" w:rsidRPr="005E254E" w:rsidRDefault="00005DA1" w:rsidP="00DD7D45">
    <w:pPr>
      <w:pStyle w:val="Sinespaciado"/>
      <w:ind w:left="1843"/>
      <w:jc w:val="both"/>
      <w:rPr>
        <w:rFonts w:ascii="Century Gothic" w:hAnsi="Century Gothic"/>
        <w:b/>
      </w:rPr>
    </w:pPr>
  </w:p>
  <w:p w:rsidR="00107870" w:rsidRPr="006F6D62" w:rsidRDefault="00BA546D" w:rsidP="008854F4">
    <w:pPr>
      <w:tabs>
        <w:tab w:val="left" w:pos="142"/>
        <w:tab w:val="left" w:pos="284"/>
      </w:tabs>
      <w:spacing w:after="0" w:line="240" w:lineRule="auto"/>
      <w:ind w:left="284"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w:t>
    </w:r>
    <w:r>
      <w:rPr>
        <w:rFonts w:ascii="Century Gothic" w:hAnsi="Century Gothic"/>
        <w:b/>
        <w:sz w:val="20"/>
        <w:szCs w:val="20"/>
      </w:rPr>
      <w:t>HACIENDA en coadyuvancia con la Comisión edilicia</w:t>
    </w:r>
    <w:r w:rsidRPr="006F6D62">
      <w:rPr>
        <w:rFonts w:ascii="Century Gothic" w:hAnsi="Century Gothic"/>
        <w:b/>
        <w:sz w:val="20"/>
        <w:szCs w:val="20"/>
      </w:rPr>
      <w:t xml:space="preserve"> de</w:t>
    </w:r>
    <w:r>
      <w:rPr>
        <w:rFonts w:ascii="Century Gothic" w:hAnsi="Century Gothic" w:cs="Arial"/>
        <w:b/>
        <w:sz w:val="20"/>
        <w:szCs w:val="20"/>
      </w:rPr>
      <w:t xml:space="preserve">Servicios Públicos </w:t>
    </w:r>
    <w:r w:rsidRPr="006F6D62">
      <w:rPr>
        <w:rFonts w:ascii="Century Gothic" w:hAnsi="Century Gothic" w:cs="Arial"/>
        <w:b/>
        <w:sz w:val="20"/>
        <w:szCs w:val="20"/>
      </w:rPr>
      <w:t>de</w:t>
    </w:r>
    <w:r w:rsidRPr="006F6D62">
      <w:rPr>
        <w:rFonts w:ascii="Century Gothic" w:hAnsi="Century Gothic"/>
        <w:b/>
        <w:sz w:val="20"/>
        <w:szCs w:val="20"/>
      </w:rPr>
      <w:t xml:space="preserve"> fecha 28 marzo del 2022 dos mil veintidós.</w:t>
    </w:r>
  </w:p>
  <w:p w:rsidR="00107870" w:rsidRDefault="00005DA1" w:rsidP="008854F4">
    <w:pPr>
      <w:pStyle w:val="Encabezado"/>
      <w:tabs>
        <w:tab w:val="left" w:pos="142"/>
      </w:tabs>
    </w:pPr>
  </w:p>
  <w:p w:rsidR="00107870" w:rsidRPr="003D0428" w:rsidRDefault="00005DA1" w:rsidP="00070E27">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A546D"/>
    <w:rsid w:val="0020214D"/>
    <w:rsid w:val="0025626D"/>
    <w:rsid w:val="002C3626"/>
    <w:rsid w:val="0032216F"/>
    <w:rsid w:val="004419D5"/>
    <w:rsid w:val="00500BC9"/>
    <w:rsid w:val="005D5608"/>
    <w:rsid w:val="00930CFE"/>
    <w:rsid w:val="00AC596D"/>
    <w:rsid w:val="00BA546D"/>
    <w:rsid w:val="00FE28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46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A546D"/>
    <w:rPr>
      <w:rFonts w:ascii="Calibri" w:eastAsia="Calibri" w:hAnsi="Calibri" w:cs="Times New Roman"/>
    </w:rPr>
  </w:style>
  <w:style w:type="paragraph" w:styleId="Piedepgina">
    <w:name w:val="footer"/>
    <w:basedOn w:val="Normal"/>
    <w:link w:val="PiedepginaCar"/>
    <w:uiPriority w:val="99"/>
    <w:unhideWhenUsed/>
    <w:rsid w:val="00BA5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46D"/>
  </w:style>
  <w:style w:type="paragraph" w:styleId="Sinespaciado">
    <w:name w:val="No Spacing"/>
    <w:link w:val="SinespaciadoCar"/>
    <w:uiPriority w:val="1"/>
    <w:qFormat/>
    <w:rsid w:val="00BA546D"/>
    <w:pPr>
      <w:spacing w:after="0" w:line="240" w:lineRule="auto"/>
    </w:pPr>
  </w:style>
  <w:style w:type="character" w:customStyle="1" w:styleId="SinespaciadoCar">
    <w:name w:val="Sin espaciado Car"/>
    <w:link w:val="Sinespaciado"/>
    <w:uiPriority w:val="1"/>
    <w:rsid w:val="00BA546D"/>
  </w:style>
  <w:style w:type="paragraph" w:styleId="Textodeglobo">
    <w:name w:val="Balloon Text"/>
    <w:basedOn w:val="Normal"/>
    <w:link w:val="TextodegloboCar"/>
    <w:uiPriority w:val="99"/>
    <w:semiHidden/>
    <w:unhideWhenUsed/>
    <w:rsid w:val="00FE28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8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2</dc:creator>
  <cp:lastModifiedBy>Usuario_2</cp:lastModifiedBy>
  <cp:revision>4</cp:revision>
  <cp:lastPrinted>2022-05-16T16:46:00Z</cp:lastPrinted>
  <dcterms:created xsi:type="dcterms:W3CDTF">2022-06-07T15:43:00Z</dcterms:created>
  <dcterms:modified xsi:type="dcterms:W3CDTF">2022-06-07T15:45:00Z</dcterms:modified>
</cp:coreProperties>
</file>